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4E68" w14:textId="3D300DFC" w:rsidR="00AC1F3B" w:rsidRPr="00AC1F3B" w:rsidRDefault="00AC1F3B" w:rsidP="00AC1F3B">
      <w:pPr>
        <w:jc w:val="both"/>
        <w:rPr>
          <w:rFonts w:ascii="Calibri" w:hAnsi="Calibri" w:cs="Calibri"/>
          <w:sz w:val="24"/>
          <w:szCs w:val="24"/>
        </w:rPr>
      </w:pPr>
      <w:r w:rsidRPr="00AC1F3B">
        <w:rPr>
          <w:rFonts w:ascii="Calibri" w:hAnsi="Calibri" w:cs="Calibri"/>
          <w:noProof/>
          <w:color w:val="FF0000"/>
          <w:sz w:val="24"/>
          <w:szCs w:val="24"/>
          <w:u w:color="FF0000"/>
        </w:rPr>
        <mc:AlternateContent>
          <mc:Choice Requires="wps">
            <w:drawing>
              <wp:anchor distT="0" distB="0" distL="0" distR="0" simplePos="0" relativeHeight="251659776" behindDoc="0" locked="0" layoutInCell="1" allowOverlap="1" wp14:anchorId="4D1E8527" wp14:editId="27A3F108">
                <wp:simplePos x="0" y="0"/>
                <wp:positionH relativeFrom="column">
                  <wp:posOffset>-403529</wp:posOffset>
                </wp:positionH>
                <wp:positionV relativeFrom="line">
                  <wp:posOffset>270344</wp:posOffset>
                </wp:positionV>
                <wp:extent cx="2642870" cy="1304014"/>
                <wp:effectExtent l="0" t="0" r="0" b="4445"/>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304014"/>
                        </a:xfrm>
                        <a:prstGeom prst="rect">
                          <a:avLst/>
                        </a:prstGeom>
                        <a:solidFill>
                          <a:srgbClr val="FFFFFF"/>
                        </a:solidFill>
                        <a:ln w="12700" cap="flat">
                          <a:noFill/>
                          <a:miter lim="400000"/>
                        </a:ln>
                        <a:effectLst/>
                      </wps:spPr>
                      <wps:txbx>
                        <w:txbxContent>
                          <w:p w14:paraId="55626754" w14:textId="77777777" w:rsidR="00AC1F3B" w:rsidRDefault="00AC1F3B" w:rsidP="00AC1F3B">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1AF76DB1" wp14:editId="2137E510">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14:paraId="3B22DBCE" w14:textId="77777777" w:rsidR="00AC1F3B" w:rsidRDefault="00AC1F3B" w:rsidP="00AC1F3B">
                            <w:pPr>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435742F4" w14:textId="77777777" w:rsidR="00AC1F3B" w:rsidRDefault="00AC1F3B" w:rsidP="00AC1F3B">
                            <w:pPr>
                              <w:jc w:val="center"/>
                              <w:rPr>
                                <w:rFonts w:ascii="Calibri" w:eastAsia="Calibri" w:hAnsi="Calibri" w:cs="Calibri"/>
                                <w:color w:val="4F81BD"/>
                                <w:u w:color="4F81BD"/>
                              </w:rPr>
                            </w:pPr>
                            <w:r>
                              <w:rPr>
                                <w:rFonts w:ascii="Calibri" w:hAnsi="Calibri" w:cs="Arial Unicode MS"/>
                                <w:color w:val="4F81BD"/>
                                <w:u w:color="4F81BD"/>
                              </w:rPr>
                              <w:t>ΥΠΟΥΡΓΕΙΟ ΠΟΛΙΤΙΣΜΟΥ</w:t>
                            </w:r>
                          </w:p>
                          <w:p w14:paraId="05B071AC" w14:textId="77777777" w:rsidR="00AC1F3B" w:rsidRDefault="00AC1F3B" w:rsidP="00AC1F3B">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5D057D98" w14:textId="77777777" w:rsidR="00AC1F3B" w:rsidRDefault="00AC1F3B" w:rsidP="00AC1F3B">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4D1E8527"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31.75pt;margin-top:21.3pt;width:208.1pt;height:102.7pt;z-index:251659776;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" stroked="f" strokeweight="1pt">
                <v:stroke miterlimit="4"/>
                <v:textbox inset="0,0,0,0">
                  <w:txbxContent>
                    <w:p w14:paraId="55626754" w14:textId="77777777" w:rsidR="00AC1F3B" w:rsidRDefault="00AC1F3B" w:rsidP="00AC1F3B">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1AF76DB1" wp14:editId="2137E510">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14:paraId="3B22DBCE" w14:textId="77777777" w:rsidR="00AC1F3B" w:rsidRDefault="00AC1F3B" w:rsidP="00AC1F3B">
                      <w:pPr>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435742F4" w14:textId="77777777" w:rsidR="00AC1F3B" w:rsidRDefault="00AC1F3B" w:rsidP="00AC1F3B">
                      <w:pPr>
                        <w:jc w:val="center"/>
                        <w:rPr>
                          <w:rFonts w:ascii="Calibri" w:eastAsia="Calibri" w:hAnsi="Calibri" w:cs="Calibri"/>
                          <w:color w:val="4F81BD"/>
                          <w:u w:color="4F81BD"/>
                        </w:rPr>
                      </w:pPr>
                      <w:r>
                        <w:rPr>
                          <w:rFonts w:ascii="Calibri" w:hAnsi="Calibri" w:cs="Arial Unicode MS"/>
                          <w:color w:val="4F81BD"/>
                          <w:u w:color="4F81BD"/>
                        </w:rPr>
                        <w:t>ΥΠΟΥΡΓΕΙΟ ΠΟΛΙΤΙΣΜΟΥ</w:t>
                      </w:r>
                    </w:p>
                    <w:p w14:paraId="05B071AC" w14:textId="77777777" w:rsidR="00AC1F3B" w:rsidRDefault="00AC1F3B" w:rsidP="00AC1F3B">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5D057D98" w14:textId="77777777" w:rsidR="00AC1F3B" w:rsidRDefault="00AC1F3B" w:rsidP="00AC1F3B">
                      <w:pPr>
                        <w:jc w:val="center"/>
                      </w:pPr>
                      <w:r>
                        <w:rPr>
                          <w:rFonts w:ascii="Calibri" w:hAnsi="Calibri" w:cs="Arial Unicode MS"/>
                          <w:color w:val="4F81BD"/>
                          <w:sz w:val="20"/>
                          <w:szCs w:val="20"/>
                          <w:u w:color="4F81BD"/>
                        </w:rPr>
                        <w:t>------</w:t>
                      </w:r>
                    </w:p>
                  </w:txbxContent>
                </v:textbox>
                <w10:wrap anchory="line"/>
              </v:shape>
            </w:pict>
          </mc:Fallback>
        </mc:AlternateContent>
      </w:r>
    </w:p>
    <w:p w14:paraId="61DBE371" w14:textId="12C57BEE" w:rsidR="00AC1F3B" w:rsidRPr="00AC1F3B" w:rsidRDefault="00AC1F3B" w:rsidP="00AC1F3B">
      <w:pPr>
        <w:rPr>
          <w:rFonts w:ascii="Calibri" w:eastAsia="Calibri" w:hAnsi="Calibri" w:cs="Calibri"/>
          <w:color w:val="FF0000"/>
          <w:sz w:val="24"/>
          <w:szCs w:val="24"/>
          <w:u w:color="FF0000"/>
        </w:rPr>
      </w:pPr>
      <w:r w:rsidRPr="00AC1F3B">
        <w:rPr>
          <w:rFonts w:ascii="Calibri" w:hAnsi="Calibri" w:cs="Calibri"/>
          <w:color w:val="FF0000"/>
          <w:sz w:val="24"/>
          <w:szCs w:val="24"/>
          <w:u w:color="FF0000"/>
        </w:rPr>
        <w:t xml:space="preserve"> </w:t>
      </w:r>
    </w:p>
    <w:p w14:paraId="4BB14309" w14:textId="77777777" w:rsidR="00AC1F3B" w:rsidRPr="00AC1F3B" w:rsidRDefault="00AC1F3B" w:rsidP="00AC1F3B">
      <w:pPr>
        <w:jc w:val="center"/>
        <w:rPr>
          <w:rFonts w:ascii="Calibri" w:eastAsia="Calibri" w:hAnsi="Calibri" w:cs="Calibri"/>
          <w:color w:val="000000"/>
          <w:sz w:val="24"/>
          <w:szCs w:val="24"/>
          <w:u w:color="000000"/>
        </w:rPr>
      </w:pPr>
    </w:p>
    <w:p w14:paraId="6A659A11" w14:textId="77777777" w:rsidR="00AC1F3B" w:rsidRPr="00AC1F3B" w:rsidRDefault="00AC1F3B" w:rsidP="00AC1F3B">
      <w:pPr>
        <w:jc w:val="center"/>
        <w:rPr>
          <w:rFonts w:ascii="Calibri" w:eastAsia="Calibri" w:hAnsi="Calibri" w:cs="Calibri"/>
          <w:color w:val="000000"/>
          <w:sz w:val="24"/>
          <w:szCs w:val="24"/>
          <w:u w:color="000000"/>
        </w:rPr>
      </w:pPr>
    </w:p>
    <w:p w14:paraId="56D46A4C" w14:textId="77777777" w:rsidR="00AC1F3B" w:rsidRPr="00AC1F3B" w:rsidRDefault="00AC1F3B" w:rsidP="00AC1F3B">
      <w:pPr>
        <w:spacing w:before="60"/>
        <w:jc w:val="center"/>
        <w:rPr>
          <w:rFonts w:ascii="Calibri" w:eastAsia="Calibri" w:hAnsi="Calibri" w:cs="Calibri"/>
          <w:color w:val="000000"/>
          <w:sz w:val="24"/>
          <w:szCs w:val="24"/>
          <w:u w:color="000000"/>
        </w:rPr>
      </w:pPr>
    </w:p>
    <w:p w14:paraId="2DFEC392" w14:textId="77777777" w:rsidR="00AC1F3B" w:rsidRPr="00AC1F3B" w:rsidRDefault="00AC1F3B" w:rsidP="00AC1F3B">
      <w:pPr>
        <w:spacing w:after="200"/>
        <w:ind w:left="4320"/>
        <w:jc w:val="right"/>
        <w:rPr>
          <w:rFonts w:ascii="Calibri" w:hAnsi="Calibri" w:cs="Calibri"/>
          <w:color w:val="000000"/>
          <w:sz w:val="24"/>
          <w:szCs w:val="24"/>
          <w:u w:color="000000"/>
        </w:rPr>
      </w:pPr>
    </w:p>
    <w:p w14:paraId="21A18957" w14:textId="60067504" w:rsidR="00AC1F3B" w:rsidRPr="00AC1F3B" w:rsidRDefault="00AC1F3B" w:rsidP="00AC1F3B">
      <w:pPr>
        <w:spacing w:after="200"/>
        <w:ind w:left="4320"/>
        <w:jc w:val="right"/>
        <w:rPr>
          <w:rFonts w:ascii="Calibri" w:eastAsia="Calibri" w:hAnsi="Calibri" w:cs="Calibri"/>
          <w:color w:val="000000"/>
          <w:sz w:val="24"/>
          <w:szCs w:val="24"/>
          <w:u w:color="000000"/>
        </w:rPr>
      </w:pPr>
      <w:r w:rsidRPr="00AC1F3B">
        <w:rPr>
          <w:rFonts w:ascii="Calibri" w:hAnsi="Calibri" w:cs="Calibri"/>
          <w:color w:val="000000"/>
          <w:sz w:val="24"/>
          <w:szCs w:val="24"/>
          <w:u w:color="000000"/>
        </w:rPr>
        <w:t>Αθήνα, 1</w:t>
      </w:r>
      <w:r w:rsidRPr="00AC1F3B">
        <w:rPr>
          <w:rFonts w:ascii="Calibri" w:hAnsi="Calibri" w:cs="Calibri"/>
          <w:color w:val="000000"/>
          <w:sz w:val="24"/>
          <w:szCs w:val="24"/>
          <w:u w:color="000000"/>
          <w:lang w:val="en-US"/>
        </w:rPr>
        <w:t>4</w:t>
      </w:r>
      <w:r w:rsidRPr="00AC1F3B">
        <w:rPr>
          <w:rFonts w:ascii="Calibri" w:hAnsi="Calibri" w:cs="Calibri"/>
          <w:color w:val="000000"/>
          <w:sz w:val="24"/>
          <w:szCs w:val="24"/>
          <w:u w:color="000000"/>
        </w:rPr>
        <w:t xml:space="preserve"> </w:t>
      </w:r>
      <w:r w:rsidRPr="00AC1F3B">
        <w:rPr>
          <w:rFonts w:ascii="Calibri" w:hAnsi="Calibri" w:cs="Calibri"/>
          <w:color w:val="000000"/>
          <w:sz w:val="24"/>
          <w:szCs w:val="24"/>
          <w:u w:color="000000"/>
          <w:lang w:val="en-US"/>
        </w:rPr>
        <w:t xml:space="preserve"> Io</w:t>
      </w:r>
      <w:proofErr w:type="spellStart"/>
      <w:r w:rsidRPr="00AC1F3B">
        <w:rPr>
          <w:rFonts w:ascii="Calibri" w:hAnsi="Calibri" w:cs="Calibri"/>
          <w:color w:val="000000"/>
          <w:sz w:val="24"/>
          <w:szCs w:val="24"/>
          <w:u w:color="000000"/>
        </w:rPr>
        <w:t>υ</w:t>
      </w:r>
      <w:r w:rsidRPr="00AC1F3B">
        <w:rPr>
          <w:rFonts w:ascii="Calibri" w:hAnsi="Calibri" w:cs="Calibri"/>
          <w:color w:val="000000"/>
          <w:sz w:val="24"/>
          <w:szCs w:val="24"/>
          <w:u w:color="000000"/>
        </w:rPr>
        <w:t>λίου</w:t>
      </w:r>
      <w:proofErr w:type="spellEnd"/>
      <w:r w:rsidRPr="00AC1F3B">
        <w:rPr>
          <w:rFonts w:ascii="Calibri" w:hAnsi="Calibri" w:cs="Calibri"/>
          <w:color w:val="000000"/>
          <w:sz w:val="24"/>
          <w:szCs w:val="24"/>
          <w:u w:color="000000"/>
        </w:rPr>
        <w:t xml:space="preserve"> 2024</w:t>
      </w:r>
    </w:p>
    <w:p w14:paraId="2BB95CDD" w14:textId="77777777" w:rsidR="00AC1F3B" w:rsidRPr="00AC1F3B" w:rsidRDefault="00AC1F3B" w:rsidP="00AC1F3B">
      <w:pPr>
        <w:spacing w:after="120" w:line="240" w:lineRule="auto"/>
        <w:rPr>
          <w:rFonts w:ascii="Calibri" w:hAnsi="Calibri" w:cs="Calibri"/>
          <w:b/>
          <w:sz w:val="24"/>
          <w:szCs w:val="24"/>
          <w:lang w:val="en-US"/>
        </w:rPr>
      </w:pPr>
    </w:p>
    <w:p w14:paraId="0B9CB88D" w14:textId="5DD767E3" w:rsidR="00956DEE" w:rsidRPr="00AC1F3B" w:rsidRDefault="00A831AB" w:rsidP="00956DEE">
      <w:pPr>
        <w:spacing w:after="120" w:line="240" w:lineRule="auto"/>
        <w:jc w:val="center"/>
        <w:rPr>
          <w:rFonts w:ascii="Calibri" w:hAnsi="Calibri" w:cs="Calibri"/>
          <w:b/>
          <w:sz w:val="24"/>
          <w:szCs w:val="24"/>
        </w:rPr>
      </w:pPr>
      <w:r w:rsidRPr="00AC1F3B">
        <w:rPr>
          <w:rFonts w:ascii="Calibri" w:hAnsi="Calibri" w:cs="Calibri"/>
          <w:b/>
          <w:sz w:val="24"/>
          <w:szCs w:val="24"/>
        </w:rPr>
        <w:t>ΥΠΠΟ: Θωρακίζεται</w:t>
      </w:r>
      <w:r w:rsidR="00035B72" w:rsidRPr="00AC1F3B">
        <w:rPr>
          <w:rFonts w:ascii="Calibri" w:hAnsi="Calibri" w:cs="Calibri"/>
          <w:b/>
          <w:sz w:val="24"/>
          <w:szCs w:val="24"/>
        </w:rPr>
        <w:t xml:space="preserve"> το </w:t>
      </w:r>
      <w:r w:rsidR="00956DEE" w:rsidRPr="00AC1F3B">
        <w:rPr>
          <w:rFonts w:ascii="Calibri" w:hAnsi="Calibri" w:cs="Calibri"/>
          <w:b/>
          <w:sz w:val="24"/>
          <w:szCs w:val="24"/>
        </w:rPr>
        <w:t>Κάστρο</w:t>
      </w:r>
      <w:r w:rsidR="00035B72" w:rsidRPr="00AC1F3B">
        <w:rPr>
          <w:rFonts w:ascii="Calibri" w:hAnsi="Calibri" w:cs="Calibri"/>
          <w:b/>
          <w:sz w:val="24"/>
          <w:szCs w:val="24"/>
        </w:rPr>
        <w:t xml:space="preserve"> της </w:t>
      </w:r>
      <w:r w:rsidR="00956DEE" w:rsidRPr="00AC1F3B">
        <w:rPr>
          <w:rFonts w:ascii="Calibri" w:hAnsi="Calibri" w:cs="Calibri"/>
          <w:b/>
          <w:sz w:val="24"/>
          <w:szCs w:val="24"/>
        </w:rPr>
        <w:t xml:space="preserve"> Κορώνης</w:t>
      </w:r>
      <w:r w:rsidRPr="00AC1F3B">
        <w:rPr>
          <w:rFonts w:ascii="Calibri" w:hAnsi="Calibri" w:cs="Calibri"/>
          <w:b/>
          <w:sz w:val="24"/>
          <w:szCs w:val="24"/>
        </w:rPr>
        <w:t xml:space="preserve"> </w:t>
      </w:r>
    </w:p>
    <w:p w14:paraId="66F9136C" w14:textId="77777777" w:rsidR="00A831AB" w:rsidRPr="00AC1F3B" w:rsidRDefault="00A831AB" w:rsidP="00956DEE">
      <w:pPr>
        <w:spacing w:after="120" w:line="240" w:lineRule="auto"/>
        <w:jc w:val="center"/>
        <w:rPr>
          <w:rFonts w:ascii="Calibri" w:hAnsi="Calibri" w:cs="Calibri"/>
          <w:b/>
          <w:sz w:val="24"/>
          <w:szCs w:val="24"/>
        </w:rPr>
      </w:pPr>
    </w:p>
    <w:p w14:paraId="1660B624" w14:textId="72C415DB" w:rsidR="00956DEE" w:rsidRPr="00AC1F3B" w:rsidRDefault="00956DEE" w:rsidP="00956DEE">
      <w:pPr>
        <w:spacing w:after="120" w:line="240" w:lineRule="auto"/>
        <w:jc w:val="both"/>
        <w:rPr>
          <w:rFonts w:ascii="Calibri" w:hAnsi="Calibri" w:cs="Calibri"/>
          <w:bCs/>
          <w:sz w:val="24"/>
          <w:szCs w:val="24"/>
        </w:rPr>
      </w:pPr>
      <w:r w:rsidRPr="00AC1F3B">
        <w:rPr>
          <w:rFonts w:ascii="Calibri" w:hAnsi="Calibri" w:cs="Calibri"/>
          <w:bCs/>
          <w:sz w:val="24"/>
          <w:szCs w:val="24"/>
        </w:rPr>
        <w:t>Επίσκεψη εργασίας πραγματοποίησε η Υπουργός Πολιτισμού Λίνα Μενδώνη</w:t>
      </w:r>
      <w:r w:rsidR="00AC1F3B" w:rsidRPr="00AC1F3B">
        <w:rPr>
          <w:rFonts w:ascii="Calibri" w:hAnsi="Calibri" w:cs="Calibri"/>
          <w:bCs/>
          <w:sz w:val="24"/>
          <w:szCs w:val="24"/>
        </w:rPr>
        <w:t>,</w:t>
      </w:r>
      <w:r w:rsidRPr="00AC1F3B">
        <w:rPr>
          <w:rFonts w:ascii="Calibri" w:hAnsi="Calibri" w:cs="Calibri"/>
          <w:bCs/>
          <w:sz w:val="24"/>
          <w:szCs w:val="24"/>
        </w:rPr>
        <w:t xml:space="preserve"> στο Κάστρο της Κορώνης, όπου υλοποιείται μεγάλο τεχνικό έργο </w:t>
      </w:r>
      <w:r w:rsidRPr="00AC1F3B">
        <w:rPr>
          <w:rFonts w:ascii="Calibri" w:hAnsi="Calibri" w:cs="Calibri"/>
          <w:sz w:val="24"/>
          <w:szCs w:val="24"/>
        </w:rPr>
        <w:t xml:space="preserve">στερέωσης </w:t>
      </w:r>
      <w:r w:rsidR="00A831AB" w:rsidRPr="00AC1F3B">
        <w:rPr>
          <w:rFonts w:ascii="Calibri" w:hAnsi="Calibri" w:cs="Calibri"/>
          <w:sz w:val="24"/>
          <w:szCs w:val="24"/>
        </w:rPr>
        <w:t xml:space="preserve">του βραχώδους υπόβαθρου του, των τειχών και </w:t>
      </w:r>
      <w:r w:rsidRPr="00AC1F3B">
        <w:rPr>
          <w:rFonts w:ascii="Calibri" w:hAnsi="Calibri" w:cs="Calibri"/>
          <w:sz w:val="24"/>
          <w:szCs w:val="24"/>
        </w:rPr>
        <w:t xml:space="preserve">των </w:t>
      </w:r>
      <w:r w:rsidR="00A831AB" w:rsidRPr="00AC1F3B">
        <w:rPr>
          <w:rFonts w:ascii="Calibri" w:hAnsi="Calibri" w:cs="Calibri"/>
          <w:sz w:val="24"/>
          <w:szCs w:val="24"/>
        </w:rPr>
        <w:t>προμαχώνων</w:t>
      </w:r>
      <w:r w:rsidRPr="00AC1F3B">
        <w:rPr>
          <w:rFonts w:ascii="Calibri" w:hAnsi="Calibri" w:cs="Calibri"/>
          <w:sz w:val="24"/>
          <w:szCs w:val="24"/>
        </w:rPr>
        <w:t>.</w:t>
      </w:r>
    </w:p>
    <w:p w14:paraId="17385068" w14:textId="311DCC4E" w:rsidR="00956DEE" w:rsidRPr="00AC1F3B" w:rsidRDefault="00956DEE" w:rsidP="00956DEE">
      <w:pPr>
        <w:spacing w:after="120" w:line="240" w:lineRule="auto"/>
        <w:jc w:val="both"/>
        <w:rPr>
          <w:rFonts w:ascii="Calibri" w:hAnsi="Calibri" w:cs="Calibri"/>
          <w:sz w:val="24"/>
          <w:szCs w:val="24"/>
        </w:rPr>
      </w:pPr>
      <w:r w:rsidRPr="00AC1F3B">
        <w:rPr>
          <w:rFonts w:ascii="Calibri" w:hAnsi="Calibri" w:cs="Calibri"/>
          <w:sz w:val="24"/>
          <w:szCs w:val="24"/>
        </w:rPr>
        <w:t xml:space="preserve">Για να αντιμετωπιστεί  το  </w:t>
      </w:r>
      <w:r w:rsidR="00A831AB" w:rsidRPr="00AC1F3B">
        <w:rPr>
          <w:rFonts w:ascii="Calibri" w:hAnsi="Calibri" w:cs="Calibri"/>
          <w:sz w:val="24"/>
          <w:szCs w:val="24"/>
        </w:rPr>
        <w:t>μείζον</w:t>
      </w:r>
      <w:r w:rsidRPr="00AC1F3B">
        <w:rPr>
          <w:rFonts w:ascii="Calibri" w:hAnsi="Calibri" w:cs="Calibri"/>
          <w:sz w:val="24"/>
          <w:szCs w:val="24"/>
        </w:rPr>
        <w:t xml:space="preserve"> πρόβλημα του Κάστρου της Κορώνης</w:t>
      </w:r>
      <w:r w:rsidR="00A831AB" w:rsidRPr="00AC1F3B">
        <w:rPr>
          <w:rFonts w:ascii="Calibri" w:hAnsi="Calibri" w:cs="Calibri"/>
          <w:sz w:val="24"/>
          <w:szCs w:val="24"/>
        </w:rPr>
        <w:t>,</w:t>
      </w:r>
      <w:r w:rsidRPr="00AC1F3B">
        <w:rPr>
          <w:rFonts w:ascii="Calibri" w:hAnsi="Calibri" w:cs="Calibri"/>
          <w:sz w:val="24"/>
          <w:szCs w:val="24"/>
        </w:rPr>
        <w:t xml:space="preserve">  που παρο</w:t>
      </w:r>
      <w:r w:rsidR="00A831AB" w:rsidRPr="00AC1F3B">
        <w:rPr>
          <w:rFonts w:ascii="Calibri" w:hAnsi="Calibri" w:cs="Calibri"/>
          <w:sz w:val="24"/>
          <w:szCs w:val="24"/>
        </w:rPr>
        <w:t xml:space="preserve">υσίαζε έντονες διαβρώσεις και </w:t>
      </w:r>
      <w:r w:rsidRPr="00AC1F3B">
        <w:rPr>
          <w:rFonts w:ascii="Calibri" w:hAnsi="Calibri" w:cs="Calibri"/>
          <w:sz w:val="24"/>
          <w:szCs w:val="24"/>
        </w:rPr>
        <w:t>μεγάλες καταρρεύσεις στα πρανή</w:t>
      </w:r>
      <w:r w:rsidR="00035B72" w:rsidRPr="00AC1F3B">
        <w:rPr>
          <w:rFonts w:ascii="Calibri" w:hAnsi="Calibri" w:cs="Calibri"/>
          <w:sz w:val="24"/>
          <w:szCs w:val="24"/>
        </w:rPr>
        <w:t>,</w:t>
      </w:r>
      <w:r w:rsidRPr="00AC1F3B">
        <w:rPr>
          <w:rFonts w:ascii="Calibri" w:hAnsi="Calibri" w:cs="Calibri"/>
          <w:sz w:val="24"/>
          <w:szCs w:val="24"/>
        </w:rPr>
        <w:t xml:space="preserve">  τα οποία γειτνιάζουν με τη θάλασσα, το Υπουργείο Πολιτισμού, δι</w:t>
      </w:r>
      <w:r w:rsidR="00A831AB" w:rsidRPr="00AC1F3B">
        <w:rPr>
          <w:rFonts w:ascii="Calibri" w:hAnsi="Calibri" w:cs="Calibri"/>
          <w:sz w:val="24"/>
          <w:szCs w:val="24"/>
        </w:rPr>
        <w:t>α</w:t>
      </w:r>
      <w:r w:rsidRPr="00AC1F3B">
        <w:rPr>
          <w:rFonts w:ascii="Calibri" w:hAnsi="Calibri" w:cs="Calibri"/>
          <w:sz w:val="24"/>
          <w:szCs w:val="24"/>
        </w:rPr>
        <w:t xml:space="preserve"> της αρμόδιας Διεύθυνσης Αναστήλωσης Βυζαντινών και Μεταβυζαντινών Μνημείων,  υλοποιεί το έργο “Στερέωση βραχωδών πρανών και αποκατάσταση προμαχώνα στο Κάστρο Κορώνης”, με χρηματοδότηση από το Ταμείο Ανάκαμψης και Ανθεκτικότητας, συνολικού προϋπολογισμού </w:t>
      </w:r>
      <w:r w:rsidR="00A831AB" w:rsidRPr="00AC1F3B">
        <w:rPr>
          <w:rFonts w:ascii="Calibri" w:hAnsi="Calibri" w:cs="Calibri"/>
          <w:sz w:val="24"/>
          <w:szCs w:val="24"/>
        </w:rPr>
        <w:t>2.500.000</w:t>
      </w:r>
      <w:r w:rsidRPr="00AC1F3B">
        <w:rPr>
          <w:rFonts w:ascii="Calibri" w:hAnsi="Calibri" w:cs="Calibri"/>
          <w:sz w:val="24"/>
          <w:szCs w:val="24"/>
        </w:rPr>
        <w:t xml:space="preserve"> €. </w:t>
      </w:r>
    </w:p>
    <w:p w14:paraId="0295CF92" w14:textId="4C79FA3E" w:rsidR="00EC2673" w:rsidRPr="00AC1F3B" w:rsidRDefault="00C31272" w:rsidP="00035B72">
      <w:pPr>
        <w:autoSpaceDE w:val="0"/>
        <w:spacing w:after="120" w:line="240" w:lineRule="auto"/>
        <w:jc w:val="both"/>
        <w:rPr>
          <w:rFonts w:ascii="Calibri" w:hAnsi="Calibri" w:cs="Calibri"/>
          <w:sz w:val="24"/>
          <w:szCs w:val="24"/>
        </w:rPr>
      </w:pPr>
      <w:r w:rsidRPr="00AC1F3B">
        <w:rPr>
          <w:rFonts w:ascii="Calibri" w:hAnsi="Calibri" w:cs="Calibri"/>
          <w:sz w:val="24"/>
          <w:szCs w:val="24"/>
        </w:rPr>
        <w:t>Η Λίνα Μενδώνη δήλωσε μετά την αυτοψία: «Στο νομό Μεσσηνίας</w:t>
      </w:r>
      <w:r w:rsidR="00035B72" w:rsidRPr="00AC1F3B">
        <w:rPr>
          <w:rFonts w:ascii="Calibri" w:hAnsi="Calibri" w:cs="Calibri"/>
          <w:sz w:val="24"/>
          <w:szCs w:val="24"/>
        </w:rPr>
        <w:t>,</w:t>
      </w:r>
      <w:r w:rsidRPr="00AC1F3B">
        <w:rPr>
          <w:rFonts w:ascii="Calibri" w:hAnsi="Calibri" w:cs="Calibri"/>
          <w:sz w:val="24"/>
          <w:szCs w:val="24"/>
        </w:rPr>
        <w:t xml:space="preserve"> οι υπηρεσίες του ΥΠΠΟ υλοποιούν έργα</w:t>
      </w:r>
      <w:r w:rsidR="00A831AB" w:rsidRPr="00AC1F3B">
        <w:rPr>
          <w:rFonts w:ascii="Calibri" w:hAnsi="Calibri" w:cs="Calibri"/>
          <w:sz w:val="24"/>
          <w:szCs w:val="24"/>
        </w:rPr>
        <w:t xml:space="preserve"> συνολικού προϋπολογισμού 25.000.000 ευρώ από το ΕΣΠΑ -</w:t>
      </w:r>
      <w:r w:rsidRPr="00AC1F3B">
        <w:rPr>
          <w:rFonts w:ascii="Calibri" w:hAnsi="Calibri" w:cs="Calibri"/>
          <w:sz w:val="24"/>
          <w:szCs w:val="24"/>
        </w:rPr>
        <w:t>σε συνεργασία με την Περιφέρεια Πελοποννήσου</w:t>
      </w:r>
      <w:r w:rsidR="00A831AB" w:rsidRPr="00AC1F3B">
        <w:rPr>
          <w:rFonts w:ascii="Calibri" w:hAnsi="Calibri" w:cs="Calibri"/>
          <w:sz w:val="24"/>
          <w:szCs w:val="24"/>
        </w:rPr>
        <w:t>-</w:t>
      </w:r>
      <w:r w:rsidRPr="00AC1F3B">
        <w:rPr>
          <w:rFonts w:ascii="Calibri" w:hAnsi="Calibri" w:cs="Calibri"/>
          <w:sz w:val="24"/>
          <w:szCs w:val="24"/>
        </w:rPr>
        <w:t xml:space="preserve"> και </w:t>
      </w:r>
      <w:r w:rsidR="00EC2673" w:rsidRPr="00AC1F3B">
        <w:rPr>
          <w:rFonts w:ascii="Calibri" w:hAnsi="Calibri" w:cs="Calibri"/>
          <w:sz w:val="24"/>
          <w:szCs w:val="24"/>
        </w:rPr>
        <w:t xml:space="preserve"> από </w:t>
      </w:r>
      <w:r w:rsidRPr="00AC1F3B">
        <w:rPr>
          <w:rFonts w:ascii="Calibri" w:hAnsi="Calibri" w:cs="Calibri"/>
          <w:sz w:val="24"/>
          <w:szCs w:val="24"/>
        </w:rPr>
        <w:t xml:space="preserve">το Ταμείο Ανάκαμψης από πόρους που διαχειρίζεται το ΥΠΠΟ. </w:t>
      </w:r>
      <w:r w:rsidR="00EC2673" w:rsidRPr="00AC1F3B">
        <w:rPr>
          <w:rFonts w:ascii="Calibri" w:hAnsi="Calibri" w:cs="Calibri"/>
          <w:sz w:val="24"/>
          <w:szCs w:val="24"/>
        </w:rPr>
        <w:t>Το κάστρο της Κορώνης είναι ένα από τα σημαντικότερα οχυρωματικ</w:t>
      </w:r>
      <w:r w:rsidR="00A831AB" w:rsidRPr="00AC1F3B">
        <w:rPr>
          <w:rFonts w:ascii="Calibri" w:hAnsi="Calibri" w:cs="Calibri"/>
          <w:sz w:val="24"/>
          <w:szCs w:val="24"/>
        </w:rPr>
        <w:t>ά μνημεία της ενετικής περιόδου</w:t>
      </w:r>
      <w:r w:rsidR="00EC2673" w:rsidRPr="00AC1F3B">
        <w:rPr>
          <w:rFonts w:ascii="Calibri" w:hAnsi="Calibri" w:cs="Calibri"/>
          <w:sz w:val="24"/>
          <w:szCs w:val="24"/>
        </w:rPr>
        <w:t xml:space="preserve"> στον ελλαδικό χώρο</w:t>
      </w:r>
      <w:r w:rsidR="00035B72" w:rsidRPr="00AC1F3B">
        <w:rPr>
          <w:rFonts w:ascii="Calibri" w:hAnsi="Calibri" w:cs="Calibri"/>
          <w:sz w:val="24"/>
          <w:szCs w:val="24"/>
        </w:rPr>
        <w:t xml:space="preserve"> και το μοναδικό, από τα μεσσηνιακά φρούρια, που κατοικείται ακόμη. </w:t>
      </w:r>
      <w:r w:rsidRPr="00AC1F3B">
        <w:rPr>
          <w:rFonts w:ascii="Calibri" w:hAnsi="Calibri" w:cs="Calibri"/>
          <w:sz w:val="24"/>
          <w:szCs w:val="24"/>
        </w:rPr>
        <w:t xml:space="preserve">Η αποκατάσταση του αποτελεί προτεραιότητα για το Υπουργείο Πολιτισμού, με κριτήριο την </w:t>
      </w:r>
      <w:r w:rsidR="00EC2673" w:rsidRPr="00AC1F3B">
        <w:rPr>
          <w:rFonts w:ascii="Calibri" w:hAnsi="Calibri" w:cs="Calibri"/>
          <w:sz w:val="24"/>
          <w:szCs w:val="24"/>
        </w:rPr>
        <w:t>αντιμετώπιση</w:t>
      </w:r>
      <w:r w:rsidRPr="00AC1F3B">
        <w:rPr>
          <w:rFonts w:ascii="Calibri" w:hAnsi="Calibri" w:cs="Calibri"/>
          <w:sz w:val="24"/>
          <w:szCs w:val="24"/>
        </w:rPr>
        <w:t xml:space="preserve"> των σοβαρών δομικών προβλημάτων του μνημείου, </w:t>
      </w:r>
      <w:r w:rsidR="00EC2673" w:rsidRPr="00AC1F3B">
        <w:rPr>
          <w:rFonts w:ascii="Calibri" w:hAnsi="Calibri" w:cs="Calibri"/>
          <w:sz w:val="24"/>
          <w:szCs w:val="24"/>
        </w:rPr>
        <w:t>τα οποία οφείλονται</w:t>
      </w:r>
      <w:r w:rsidRPr="00AC1F3B">
        <w:rPr>
          <w:rFonts w:ascii="Calibri" w:hAnsi="Calibri" w:cs="Calibri"/>
          <w:sz w:val="24"/>
          <w:szCs w:val="24"/>
        </w:rPr>
        <w:t xml:space="preserve"> σε έντονα γεωτεχνικά προβλήματα και στην γειτνίασή του με την θάλασσα. Με την ολοκλήρωση του έργου διασφαλίζεται η διάσωση των τειχών του κάστρ</w:t>
      </w:r>
      <w:r w:rsidR="00A831AB" w:rsidRPr="00AC1F3B">
        <w:rPr>
          <w:rFonts w:ascii="Calibri" w:hAnsi="Calibri" w:cs="Calibri"/>
          <w:sz w:val="24"/>
          <w:szCs w:val="24"/>
        </w:rPr>
        <w:t>ου</w:t>
      </w:r>
      <w:r w:rsidRPr="00AC1F3B">
        <w:rPr>
          <w:rFonts w:ascii="Calibri" w:hAnsi="Calibri" w:cs="Calibri"/>
          <w:sz w:val="24"/>
          <w:szCs w:val="24"/>
        </w:rPr>
        <w:t xml:space="preserve"> και επιπλέον δημιουργείται για τους επισκέπτες μία ακόμη πορεία περιήγησης</w:t>
      </w:r>
      <w:r w:rsidR="00EC2673" w:rsidRPr="00AC1F3B">
        <w:rPr>
          <w:rFonts w:ascii="Calibri" w:hAnsi="Calibri" w:cs="Calibri"/>
          <w:sz w:val="24"/>
          <w:szCs w:val="24"/>
        </w:rPr>
        <w:t>,</w:t>
      </w:r>
      <w:r w:rsidRPr="00AC1F3B">
        <w:rPr>
          <w:rFonts w:ascii="Calibri" w:hAnsi="Calibri" w:cs="Calibri"/>
          <w:sz w:val="24"/>
          <w:szCs w:val="24"/>
        </w:rPr>
        <w:t xml:space="preserve"> στ</w:t>
      </w:r>
      <w:r w:rsidR="00EC2673" w:rsidRPr="00AC1F3B">
        <w:rPr>
          <w:rFonts w:ascii="Calibri" w:hAnsi="Calibri" w:cs="Calibri"/>
          <w:sz w:val="24"/>
          <w:szCs w:val="24"/>
        </w:rPr>
        <w:t>ις</w:t>
      </w:r>
      <w:r w:rsidRPr="00AC1F3B">
        <w:rPr>
          <w:rFonts w:ascii="Calibri" w:hAnsi="Calibri" w:cs="Calibri"/>
          <w:sz w:val="24"/>
          <w:szCs w:val="24"/>
        </w:rPr>
        <w:t xml:space="preserve"> εντυπωσιακ</w:t>
      </w:r>
      <w:r w:rsidR="00EC2673" w:rsidRPr="00AC1F3B">
        <w:rPr>
          <w:rFonts w:ascii="Calibri" w:hAnsi="Calibri" w:cs="Calibri"/>
          <w:sz w:val="24"/>
          <w:szCs w:val="24"/>
        </w:rPr>
        <w:t>ές</w:t>
      </w:r>
      <w:r w:rsidRPr="00AC1F3B">
        <w:rPr>
          <w:rFonts w:ascii="Calibri" w:hAnsi="Calibri" w:cs="Calibri"/>
          <w:sz w:val="24"/>
          <w:szCs w:val="24"/>
        </w:rPr>
        <w:t xml:space="preserve"> οχυρ</w:t>
      </w:r>
      <w:r w:rsidR="00EC2673" w:rsidRPr="00AC1F3B">
        <w:rPr>
          <w:rFonts w:ascii="Calibri" w:hAnsi="Calibri" w:cs="Calibri"/>
          <w:sz w:val="24"/>
          <w:szCs w:val="24"/>
        </w:rPr>
        <w:t>ώσεις</w:t>
      </w:r>
      <w:r w:rsidR="00A831AB" w:rsidRPr="00AC1F3B">
        <w:rPr>
          <w:rFonts w:ascii="Calibri" w:hAnsi="Calibri" w:cs="Calibri"/>
          <w:sz w:val="24"/>
          <w:szCs w:val="24"/>
        </w:rPr>
        <w:t xml:space="preserve"> του</w:t>
      </w:r>
      <w:r w:rsidR="00EC2673" w:rsidRPr="00AC1F3B">
        <w:rPr>
          <w:rFonts w:ascii="Calibri" w:hAnsi="Calibri" w:cs="Calibri"/>
          <w:sz w:val="24"/>
          <w:szCs w:val="24"/>
        </w:rPr>
        <w:t xml:space="preserve"> και στα </w:t>
      </w:r>
      <w:r w:rsidRPr="00AC1F3B">
        <w:rPr>
          <w:rFonts w:ascii="Calibri" w:hAnsi="Calibri" w:cs="Calibri"/>
          <w:sz w:val="24"/>
          <w:szCs w:val="24"/>
        </w:rPr>
        <w:t xml:space="preserve"> παραθαλάσσι</w:t>
      </w:r>
      <w:r w:rsidR="00EC2673" w:rsidRPr="00AC1F3B">
        <w:rPr>
          <w:rFonts w:ascii="Calibri" w:hAnsi="Calibri" w:cs="Calibri"/>
          <w:sz w:val="24"/>
          <w:szCs w:val="24"/>
        </w:rPr>
        <w:t>α</w:t>
      </w:r>
      <w:r w:rsidRPr="00AC1F3B">
        <w:rPr>
          <w:rFonts w:ascii="Calibri" w:hAnsi="Calibri" w:cs="Calibri"/>
          <w:sz w:val="24"/>
          <w:szCs w:val="24"/>
        </w:rPr>
        <w:t xml:space="preserve"> τε</w:t>
      </w:r>
      <w:r w:rsidR="00EC2673" w:rsidRPr="00AC1F3B">
        <w:rPr>
          <w:rFonts w:ascii="Calibri" w:hAnsi="Calibri" w:cs="Calibri"/>
          <w:sz w:val="24"/>
          <w:szCs w:val="24"/>
        </w:rPr>
        <w:t xml:space="preserve">ίχη </w:t>
      </w:r>
      <w:r w:rsidRPr="00AC1F3B">
        <w:rPr>
          <w:rFonts w:ascii="Calibri" w:hAnsi="Calibri" w:cs="Calibri"/>
          <w:sz w:val="24"/>
          <w:szCs w:val="24"/>
        </w:rPr>
        <w:t>του ΝΔ προμαχώνα.</w:t>
      </w:r>
      <w:r w:rsidR="00EC2673" w:rsidRPr="00AC1F3B">
        <w:rPr>
          <w:rFonts w:ascii="Calibri" w:hAnsi="Calibri" w:cs="Calibri"/>
          <w:sz w:val="24"/>
          <w:szCs w:val="24"/>
        </w:rPr>
        <w:t xml:space="preserve"> Το έργο, ολοκληρώνεται</w:t>
      </w:r>
      <w:r w:rsidR="00A831AB" w:rsidRPr="00AC1F3B">
        <w:rPr>
          <w:rFonts w:ascii="Calibri" w:hAnsi="Calibri" w:cs="Calibri"/>
          <w:sz w:val="24"/>
          <w:szCs w:val="24"/>
        </w:rPr>
        <w:t xml:space="preserve">, </w:t>
      </w:r>
      <w:r w:rsidR="00EC2673" w:rsidRPr="00AC1F3B">
        <w:rPr>
          <w:rFonts w:ascii="Calibri" w:hAnsi="Calibri" w:cs="Calibri"/>
          <w:sz w:val="24"/>
          <w:szCs w:val="24"/>
        </w:rPr>
        <w:t>τον Ι</w:t>
      </w:r>
      <w:r w:rsidR="00A831AB" w:rsidRPr="00AC1F3B">
        <w:rPr>
          <w:rFonts w:ascii="Calibri" w:hAnsi="Calibri" w:cs="Calibri"/>
          <w:sz w:val="24"/>
          <w:szCs w:val="24"/>
        </w:rPr>
        <w:t xml:space="preserve">ούλιο του 2025, </w:t>
      </w:r>
      <w:r w:rsidR="00EC2673" w:rsidRPr="00AC1F3B">
        <w:rPr>
          <w:rFonts w:ascii="Calibri" w:hAnsi="Calibri" w:cs="Calibri"/>
          <w:sz w:val="24"/>
          <w:szCs w:val="24"/>
        </w:rPr>
        <w:t>εντός του χρο</w:t>
      </w:r>
      <w:r w:rsidR="00A831AB" w:rsidRPr="00AC1F3B">
        <w:rPr>
          <w:rFonts w:ascii="Calibri" w:hAnsi="Calibri" w:cs="Calibri"/>
          <w:sz w:val="24"/>
          <w:szCs w:val="24"/>
        </w:rPr>
        <w:t>νοδιαγράμματός του</w:t>
      </w:r>
      <w:r w:rsidR="00EC2673" w:rsidRPr="00AC1F3B">
        <w:rPr>
          <w:rFonts w:ascii="Calibri" w:hAnsi="Calibri" w:cs="Calibri"/>
          <w:sz w:val="24"/>
          <w:szCs w:val="24"/>
        </w:rPr>
        <w:t>, παρά τις μεγάλες τεχν</w:t>
      </w:r>
      <w:r w:rsidR="00A831AB" w:rsidRPr="00AC1F3B">
        <w:rPr>
          <w:rFonts w:ascii="Calibri" w:hAnsi="Calibri" w:cs="Calibri"/>
          <w:sz w:val="24"/>
          <w:szCs w:val="24"/>
        </w:rPr>
        <w:t>ικές δυσκολίες που παρουσιάζει</w:t>
      </w:r>
      <w:r w:rsidR="00EC2673" w:rsidRPr="00AC1F3B">
        <w:rPr>
          <w:rFonts w:ascii="Calibri" w:hAnsi="Calibri" w:cs="Calibri"/>
          <w:sz w:val="24"/>
          <w:szCs w:val="24"/>
        </w:rPr>
        <w:t xml:space="preserve">». </w:t>
      </w:r>
    </w:p>
    <w:p w14:paraId="0F70C6BC" w14:textId="2B015725" w:rsidR="00FF6AD4" w:rsidRPr="00AC1F3B" w:rsidRDefault="00A831AB" w:rsidP="00FF6AD4">
      <w:pPr>
        <w:spacing w:after="120" w:line="240" w:lineRule="auto"/>
        <w:jc w:val="both"/>
        <w:rPr>
          <w:rFonts w:ascii="Calibri" w:hAnsi="Calibri" w:cs="Calibri"/>
          <w:sz w:val="24"/>
          <w:szCs w:val="24"/>
        </w:rPr>
      </w:pPr>
      <w:r w:rsidRPr="00AC1F3B">
        <w:rPr>
          <w:rFonts w:ascii="Calibri" w:hAnsi="Calibri" w:cs="Calibri"/>
          <w:sz w:val="24"/>
          <w:szCs w:val="24"/>
        </w:rPr>
        <w:t>Η Λίνα Μενδώνη</w:t>
      </w:r>
      <w:r w:rsidR="00FF6AD4" w:rsidRPr="00AC1F3B">
        <w:rPr>
          <w:rFonts w:ascii="Calibri" w:hAnsi="Calibri" w:cs="Calibri"/>
          <w:sz w:val="24"/>
          <w:szCs w:val="24"/>
        </w:rPr>
        <w:t xml:space="preserve"> πραγματοποίησε αυτοψία  τόσο</w:t>
      </w:r>
      <w:r w:rsidRPr="00AC1F3B">
        <w:rPr>
          <w:rFonts w:ascii="Calibri" w:hAnsi="Calibri" w:cs="Calibri"/>
          <w:sz w:val="24"/>
          <w:szCs w:val="24"/>
        </w:rPr>
        <w:t xml:space="preserve"> στη νοτιοδυτική όσο και σ</w:t>
      </w:r>
      <w:r w:rsidR="00FF6AD4" w:rsidRPr="00AC1F3B">
        <w:rPr>
          <w:rFonts w:ascii="Calibri" w:hAnsi="Calibri" w:cs="Calibri"/>
          <w:sz w:val="24"/>
          <w:szCs w:val="24"/>
        </w:rPr>
        <w:t>τη βόρε</w:t>
      </w:r>
      <w:r w:rsidRPr="00AC1F3B">
        <w:rPr>
          <w:rFonts w:ascii="Calibri" w:hAnsi="Calibri" w:cs="Calibri"/>
          <w:sz w:val="24"/>
          <w:szCs w:val="24"/>
        </w:rPr>
        <w:t>ια πλευρά των τειχών</w:t>
      </w:r>
      <w:r w:rsidR="00FF6AD4" w:rsidRPr="00AC1F3B">
        <w:rPr>
          <w:rFonts w:ascii="Calibri" w:hAnsi="Calibri" w:cs="Calibri"/>
          <w:sz w:val="24"/>
          <w:szCs w:val="24"/>
        </w:rPr>
        <w:t xml:space="preserve">, όπου έχουν πραγματοποιηθεί εργασίες τοποθέτησης ικριωμάτων, σφραγίσεις ρωγμών στις βραχόμαζες, καθώς και η κατασκευή των αγκυρίων, προκειμένου να αντιμετωπιστούν, πέραν των προβλημάτων της στατικής επάρκειας των τειχών και των πρανών της ακρόπολης, οι έντονες διαβρώσεις και καταρρεύσεις στα πρανή που γειτνιάζουν με τη θάλασσα. </w:t>
      </w:r>
    </w:p>
    <w:p w14:paraId="2814ECA6" w14:textId="4A252E5F" w:rsidR="00956DEE" w:rsidRPr="00AC1F3B" w:rsidRDefault="00956DEE" w:rsidP="00956DEE">
      <w:pPr>
        <w:spacing w:after="120" w:line="240" w:lineRule="auto"/>
        <w:jc w:val="both"/>
        <w:rPr>
          <w:rFonts w:ascii="Calibri" w:hAnsi="Calibri" w:cs="Calibri"/>
          <w:sz w:val="24"/>
          <w:szCs w:val="24"/>
        </w:rPr>
      </w:pPr>
      <w:r w:rsidRPr="00AC1F3B">
        <w:rPr>
          <w:rFonts w:ascii="Calibri" w:hAnsi="Calibri" w:cs="Calibri"/>
          <w:sz w:val="24"/>
          <w:szCs w:val="24"/>
        </w:rPr>
        <w:lastRenderedPageBreak/>
        <w:t>Το φυσικό αντικείμενο του έργου, το οποίο βρίσκεται σε πλήρη εξέλιξη</w:t>
      </w:r>
      <w:r w:rsidR="00035B72" w:rsidRPr="00AC1F3B">
        <w:rPr>
          <w:rFonts w:ascii="Calibri" w:hAnsi="Calibri" w:cs="Calibri"/>
          <w:sz w:val="24"/>
          <w:szCs w:val="24"/>
        </w:rPr>
        <w:t xml:space="preserve">, </w:t>
      </w:r>
      <w:r w:rsidRPr="00AC1F3B">
        <w:rPr>
          <w:rFonts w:ascii="Calibri" w:hAnsi="Calibri" w:cs="Calibri"/>
          <w:sz w:val="24"/>
          <w:szCs w:val="24"/>
        </w:rPr>
        <w:t>περιλαμβάνει εργασίες στερέωσης των βραχωδών πρανών του νότιου τμήματος του Κάστρου και αποκατάστασης του ΝΑ προμαχώνα. Επιπλέον, περιλαμβάνει, σε άμεση προτεραιότητα, την εκπόνηση εξειδικευμένων εδαφοτεχνικών και στατικών μελετών στις συγκεκριμένες περιοχές κατά τη διάρκεια του έργου, ώστε να καταστεί δυνατή η υλοποίηση της  άρσης της επικινδυνότητας.</w:t>
      </w:r>
      <w:r w:rsidR="00035B72" w:rsidRPr="00AC1F3B">
        <w:rPr>
          <w:rFonts w:ascii="Calibri" w:hAnsi="Calibri" w:cs="Calibri"/>
          <w:sz w:val="24"/>
          <w:szCs w:val="24"/>
        </w:rPr>
        <w:t xml:space="preserve"> </w:t>
      </w:r>
    </w:p>
    <w:p w14:paraId="45C75254" w14:textId="2069AD15" w:rsidR="00956DEE" w:rsidRPr="00AC1F3B" w:rsidRDefault="00956DEE" w:rsidP="00956DEE">
      <w:pPr>
        <w:spacing w:after="120" w:line="240" w:lineRule="auto"/>
        <w:jc w:val="both"/>
        <w:rPr>
          <w:rFonts w:ascii="Calibri" w:hAnsi="Calibri" w:cs="Calibri"/>
          <w:sz w:val="24"/>
          <w:szCs w:val="24"/>
        </w:rPr>
      </w:pPr>
      <w:r w:rsidRPr="00AC1F3B">
        <w:rPr>
          <w:rFonts w:ascii="Calibri" w:hAnsi="Calibri" w:cs="Calibri"/>
          <w:sz w:val="24"/>
          <w:szCs w:val="24"/>
        </w:rPr>
        <w:t xml:space="preserve">Ένα σημαντικό τμήμα των εργασιών αφορούν στην αποκατάσταση του ΝΔ προμαχώνα του κάστρου, προκειμένου να καταστεί επισκέψιμος και να αξιοποιηθεί για </w:t>
      </w:r>
      <w:r w:rsidR="00A831AB" w:rsidRPr="00AC1F3B">
        <w:rPr>
          <w:rFonts w:ascii="Calibri" w:hAnsi="Calibri" w:cs="Calibri"/>
          <w:sz w:val="24"/>
          <w:szCs w:val="24"/>
        </w:rPr>
        <w:t xml:space="preserve">πολιτιστικές </w:t>
      </w:r>
      <w:r w:rsidRPr="00AC1F3B">
        <w:rPr>
          <w:rFonts w:ascii="Calibri" w:hAnsi="Calibri" w:cs="Calibri"/>
          <w:sz w:val="24"/>
          <w:szCs w:val="24"/>
        </w:rPr>
        <w:t xml:space="preserve">δράσεις και εκπαιδευτικά προγράμματα από την Εφορεία Αρχαιοτήτων Μεσσηνίας. </w:t>
      </w:r>
    </w:p>
    <w:p w14:paraId="58CAE930" w14:textId="77777777" w:rsidR="00956DEE" w:rsidRPr="00AC1F3B" w:rsidRDefault="00956DEE" w:rsidP="00956DEE">
      <w:pPr>
        <w:spacing w:after="120" w:line="240" w:lineRule="auto"/>
        <w:jc w:val="both"/>
        <w:rPr>
          <w:rFonts w:ascii="Calibri" w:hAnsi="Calibri" w:cs="Calibri"/>
          <w:sz w:val="24"/>
          <w:szCs w:val="24"/>
        </w:rPr>
      </w:pPr>
    </w:p>
    <w:p w14:paraId="7B60B166" w14:textId="25453ABF" w:rsidR="00956DEE" w:rsidRPr="00AC1F3B" w:rsidRDefault="00956DEE" w:rsidP="00956DEE">
      <w:pPr>
        <w:spacing w:after="120" w:line="240" w:lineRule="auto"/>
        <w:jc w:val="both"/>
        <w:rPr>
          <w:rFonts w:ascii="Calibri" w:hAnsi="Calibri" w:cs="Calibri"/>
          <w:sz w:val="24"/>
          <w:szCs w:val="24"/>
          <w:lang w:val="fr-FR"/>
        </w:rPr>
      </w:pPr>
      <w:r w:rsidRPr="00AC1F3B">
        <w:rPr>
          <w:rFonts w:ascii="Calibri" w:hAnsi="Calibri" w:cs="Calibri"/>
          <w:sz w:val="24"/>
          <w:szCs w:val="24"/>
          <w:u w:val="single"/>
        </w:rPr>
        <w:t>Παλαιότερα έργα</w:t>
      </w:r>
      <w:r w:rsidR="00C31272" w:rsidRPr="00AC1F3B">
        <w:rPr>
          <w:rFonts w:ascii="Calibri" w:hAnsi="Calibri" w:cs="Calibri"/>
          <w:sz w:val="24"/>
          <w:szCs w:val="24"/>
          <w:u w:val="single"/>
        </w:rPr>
        <w:t xml:space="preserve"> που υλοποίησε επί του μνημείου το ΥΠΠΟ</w:t>
      </w:r>
    </w:p>
    <w:p w14:paraId="47828386" w14:textId="7C0841F4" w:rsidR="00956DEE" w:rsidRPr="00AC1F3B" w:rsidRDefault="00956DEE" w:rsidP="00956DEE">
      <w:pPr>
        <w:spacing w:after="120" w:line="240" w:lineRule="auto"/>
        <w:jc w:val="both"/>
        <w:rPr>
          <w:rFonts w:ascii="Calibri" w:hAnsi="Calibri" w:cs="Calibri"/>
          <w:sz w:val="24"/>
          <w:szCs w:val="24"/>
        </w:rPr>
      </w:pPr>
      <w:r w:rsidRPr="00AC1F3B">
        <w:rPr>
          <w:rFonts w:ascii="Calibri" w:hAnsi="Calibri" w:cs="Calibri"/>
          <w:sz w:val="24"/>
          <w:szCs w:val="24"/>
        </w:rPr>
        <w:t xml:space="preserve">Κατά την περίοδο 2002-2009, στο πλαίσιο του Γ΄ ΚΠΣ, υλοποιήθηκε έργο στερέωσης και αποκατάστασης τμημάτων του Κάστρου, προϋπολογισμού 600.000€, και, ακολούθως, στο πλαίσιο του ΕΣΠΑ 2007-2013, πραγματοποιήθηκαν εργασίες στερέωσης των πρανών και αποκατάστασης μεγάλου τμήματος του νότιου τείχους του Κάστρου, με συνολικό προϋπολογισμό 3.070.000 €. </w:t>
      </w:r>
    </w:p>
    <w:p w14:paraId="74FC940D" w14:textId="77777777" w:rsidR="00956DEE" w:rsidRPr="00AC1F3B" w:rsidRDefault="00956DEE" w:rsidP="00956DEE">
      <w:pPr>
        <w:spacing w:after="120" w:line="240" w:lineRule="auto"/>
        <w:jc w:val="both"/>
        <w:rPr>
          <w:rFonts w:ascii="Calibri" w:hAnsi="Calibri" w:cs="Calibri"/>
          <w:sz w:val="24"/>
          <w:szCs w:val="24"/>
        </w:rPr>
      </w:pPr>
    </w:p>
    <w:p w14:paraId="18C8B7E7" w14:textId="77777777" w:rsidR="00956DEE" w:rsidRPr="00AC1F3B" w:rsidRDefault="00956DEE" w:rsidP="00956DEE">
      <w:pPr>
        <w:spacing w:after="120" w:line="240" w:lineRule="auto"/>
        <w:jc w:val="both"/>
        <w:rPr>
          <w:rFonts w:ascii="Calibri" w:hAnsi="Calibri" w:cs="Calibri"/>
          <w:sz w:val="24"/>
          <w:szCs w:val="24"/>
          <w:u w:val="single"/>
        </w:rPr>
      </w:pPr>
      <w:r w:rsidRPr="00AC1F3B">
        <w:rPr>
          <w:rFonts w:ascii="Calibri" w:hAnsi="Calibri" w:cs="Calibri"/>
          <w:sz w:val="24"/>
          <w:szCs w:val="24"/>
          <w:u w:val="single"/>
        </w:rPr>
        <w:t>Ιστορικά στοιχεία</w:t>
      </w:r>
    </w:p>
    <w:p w14:paraId="6743D216" w14:textId="496AC8D0" w:rsidR="00956DEE" w:rsidRPr="00AC1F3B" w:rsidRDefault="00956DEE" w:rsidP="00956DEE">
      <w:pPr>
        <w:autoSpaceDE w:val="0"/>
        <w:spacing w:after="120" w:line="240" w:lineRule="auto"/>
        <w:jc w:val="both"/>
        <w:rPr>
          <w:rFonts w:ascii="Calibri" w:hAnsi="Calibri" w:cs="Calibri"/>
          <w:sz w:val="24"/>
          <w:szCs w:val="24"/>
        </w:rPr>
      </w:pPr>
      <w:r w:rsidRPr="00AC1F3B">
        <w:rPr>
          <w:rFonts w:ascii="Calibri" w:hAnsi="Calibri" w:cs="Calibri"/>
          <w:sz w:val="24"/>
          <w:szCs w:val="24"/>
        </w:rPr>
        <w:t>Η Κορώνη αναδείχθηκε σε ισχυρό εμπορικό λιμάνι με διεθνή ακτινοβολία, καθώς μαζί με τη γειτονική Μεθώνη αποτελούσαν για αιώνες τους «οφθαλμούς» της Βενετίας</w:t>
      </w:r>
      <w:r w:rsidR="00EC2673" w:rsidRPr="00AC1F3B">
        <w:rPr>
          <w:rFonts w:ascii="Calibri" w:hAnsi="Calibri" w:cs="Calibri"/>
          <w:sz w:val="24"/>
          <w:szCs w:val="24"/>
        </w:rPr>
        <w:t>,</w:t>
      </w:r>
      <w:r w:rsidRPr="00AC1F3B">
        <w:rPr>
          <w:rFonts w:ascii="Calibri" w:hAnsi="Calibri" w:cs="Calibri"/>
          <w:sz w:val="24"/>
          <w:szCs w:val="24"/>
        </w:rPr>
        <w:t xml:space="preserve"> στον διάπλου των θαλάσσιων δρόμων</w:t>
      </w:r>
      <w:r w:rsidR="00EC2673" w:rsidRPr="00AC1F3B">
        <w:rPr>
          <w:rFonts w:ascii="Calibri" w:hAnsi="Calibri" w:cs="Calibri"/>
          <w:sz w:val="24"/>
          <w:szCs w:val="24"/>
        </w:rPr>
        <w:t>,</w:t>
      </w:r>
      <w:r w:rsidRPr="00AC1F3B">
        <w:rPr>
          <w:rFonts w:ascii="Calibri" w:hAnsi="Calibri" w:cs="Calibri"/>
          <w:sz w:val="24"/>
          <w:szCs w:val="24"/>
        </w:rPr>
        <w:t xml:space="preserve"> μεταξύ Δύσης και Ανατολής. Το κάστρο είναι κτισμένο σε καίρια γεωγραφική θέση στην είσοδο του μεσσηνιακού κόλπου και η ίδρυσή του ανάγεται πιθανότατα στους πρώιμους βυζαντινούς χρόνους. Το 1205 κυριεύτηκε από τους Φράγκους, πολύ σύντομα όμως πέρασε στην κυριαρχία των Ενετών, οι οποίοι κατά τους επόμενους αιώνες το μετατρέπουν σ’ ένα ισχυρό παραθαλάσσιο φρούριο. Με στόχο την προσαρμογή στις απαιτήσεις της νέας οχυρωματικής που επέφερε η ανακάλυψη της πυρίτιδας, οι Ενετοί επιδίδονται σε διαρκείς επιδιορθώσεις και ενισχύσεις των τειχών, οι οποίες θα συνεχιστούν και αργότερα από τους Οθωμανούς (1500 – 1685). Μετά ναυμαχία του Ναβαρίνου (1827) το κάστρο παραδόθηκε στο γαλλικό εκστρατευτικό σώμα του στρατηγού Maison και λίγο αργότερα περιήλθε στα χέρια των απελευθερωμένων Ελλήνων (1828). Κατά τον Β΄ Παγκόσμιο Πόλεμο χρησιμοποιήθηκε ως βάση των ιταλο-γερμανικών δυνάμεων κατοχής. </w:t>
      </w:r>
    </w:p>
    <w:p w14:paraId="6888F4EC" w14:textId="77777777" w:rsidR="00CD5D54" w:rsidRPr="00AC1F3B" w:rsidRDefault="00CD5D54">
      <w:pPr>
        <w:rPr>
          <w:rFonts w:ascii="Calibri" w:hAnsi="Calibri" w:cs="Calibri"/>
          <w:sz w:val="24"/>
          <w:szCs w:val="24"/>
        </w:rPr>
      </w:pPr>
    </w:p>
    <w:sectPr w:rsidR="00CD5D54" w:rsidRPr="00AC1F3B" w:rsidSect="00956DE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41E1" w14:textId="77777777" w:rsidR="00F73349" w:rsidRDefault="00F73349">
      <w:pPr>
        <w:spacing w:after="0" w:line="240" w:lineRule="auto"/>
      </w:pPr>
      <w:r>
        <w:separator/>
      </w:r>
    </w:p>
  </w:endnote>
  <w:endnote w:type="continuationSeparator" w:id="0">
    <w:p w14:paraId="6314AB17" w14:textId="77777777" w:rsidR="00F73349" w:rsidRDefault="00F7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Times New Roman"/>
    <w:panose1 w:val="020B0300000000000000"/>
    <w:charset w:val="80"/>
    <w:family w:val="swiss"/>
    <w:notTrueType/>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22100"/>
    </w:sdtPr>
    <w:sdtContent>
      <w:p w14:paraId="2FDF8689" w14:textId="77777777" w:rsidR="00EF3C36" w:rsidRDefault="00A831AB">
        <w:pPr>
          <w:pStyle w:val="Footer"/>
          <w:jc w:val="center"/>
        </w:pPr>
        <w:r>
          <w:fldChar w:fldCharType="begin"/>
        </w:r>
        <w:r>
          <w:instrText>PAGE   \* MERGEFORMAT</w:instrText>
        </w:r>
        <w:r>
          <w:fldChar w:fldCharType="separate"/>
        </w:r>
        <w:r>
          <w:rPr>
            <w:noProof/>
          </w:rPr>
          <w:t>2</w:t>
        </w:r>
        <w:r>
          <w:fldChar w:fldCharType="end"/>
        </w:r>
      </w:p>
    </w:sdtContent>
  </w:sdt>
  <w:p w14:paraId="2D3908DE" w14:textId="77777777" w:rsidR="00EF3C36" w:rsidRDefault="00EF3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5154" w14:textId="77777777" w:rsidR="00F73349" w:rsidRDefault="00F73349">
      <w:pPr>
        <w:spacing w:after="0" w:line="240" w:lineRule="auto"/>
      </w:pPr>
      <w:r>
        <w:separator/>
      </w:r>
    </w:p>
  </w:footnote>
  <w:footnote w:type="continuationSeparator" w:id="0">
    <w:p w14:paraId="237D5503" w14:textId="77777777" w:rsidR="00F73349" w:rsidRDefault="00F7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EE"/>
    <w:rsid w:val="00035B72"/>
    <w:rsid w:val="006A0E6C"/>
    <w:rsid w:val="00956DEE"/>
    <w:rsid w:val="00A831AB"/>
    <w:rsid w:val="00AC1F3B"/>
    <w:rsid w:val="00B11FEE"/>
    <w:rsid w:val="00BE3518"/>
    <w:rsid w:val="00C16057"/>
    <w:rsid w:val="00C31272"/>
    <w:rsid w:val="00CD5D54"/>
    <w:rsid w:val="00D20E53"/>
    <w:rsid w:val="00D92B6A"/>
    <w:rsid w:val="00DF2941"/>
    <w:rsid w:val="00EC2673"/>
    <w:rsid w:val="00EF3C36"/>
    <w:rsid w:val="00F73349"/>
    <w:rsid w:val="00FF6AD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5B3B65"/>
  <w15:docId w15:val="{117AF08C-403E-A545-8C00-063BD254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E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956DE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6DE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6DEE"/>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6DEE"/>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6DEE"/>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6DEE"/>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6DEE"/>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6DEE"/>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6DEE"/>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DEE"/>
    <w:rPr>
      <w:rFonts w:eastAsiaTheme="majorEastAsia" w:cstheme="majorBidi"/>
      <w:color w:val="272727" w:themeColor="text1" w:themeTint="D8"/>
    </w:rPr>
  </w:style>
  <w:style w:type="paragraph" w:styleId="Title">
    <w:name w:val="Title"/>
    <w:basedOn w:val="Normal"/>
    <w:next w:val="Normal"/>
    <w:link w:val="TitleChar"/>
    <w:uiPriority w:val="10"/>
    <w:qFormat/>
    <w:rsid w:val="00956D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DE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6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DEE"/>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6DEE"/>
    <w:rPr>
      <w:i/>
      <w:iCs/>
      <w:color w:val="404040" w:themeColor="text1" w:themeTint="BF"/>
    </w:rPr>
  </w:style>
  <w:style w:type="paragraph" w:styleId="ListParagraph">
    <w:name w:val="List Paragraph"/>
    <w:basedOn w:val="Normal"/>
    <w:uiPriority w:val="34"/>
    <w:qFormat/>
    <w:rsid w:val="00956DEE"/>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56DEE"/>
    <w:rPr>
      <w:i/>
      <w:iCs/>
      <w:color w:val="0F4761" w:themeColor="accent1" w:themeShade="BF"/>
    </w:rPr>
  </w:style>
  <w:style w:type="paragraph" w:styleId="IntenseQuote">
    <w:name w:val="Intense Quote"/>
    <w:basedOn w:val="Normal"/>
    <w:next w:val="Normal"/>
    <w:link w:val="IntenseQuoteChar"/>
    <w:uiPriority w:val="30"/>
    <w:qFormat/>
    <w:rsid w:val="00956DE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6DEE"/>
    <w:rPr>
      <w:i/>
      <w:iCs/>
      <w:color w:val="0F4761" w:themeColor="accent1" w:themeShade="BF"/>
    </w:rPr>
  </w:style>
  <w:style w:type="character" w:styleId="IntenseReference">
    <w:name w:val="Intense Reference"/>
    <w:basedOn w:val="DefaultParagraphFont"/>
    <w:uiPriority w:val="32"/>
    <w:qFormat/>
    <w:rsid w:val="00956DEE"/>
    <w:rPr>
      <w:b/>
      <w:bCs/>
      <w:smallCaps/>
      <w:color w:val="0F4761" w:themeColor="accent1" w:themeShade="BF"/>
      <w:spacing w:val="5"/>
    </w:rPr>
  </w:style>
  <w:style w:type="paragraph" w:styleId="Footer">
    <w:name w:val="footer"/>
    <w:basedOn w:val="Normal"/>
    <w:link w:val="FooterChar"/>
    <w:uiPriority w:val="99"/>
    <w:unhideWhenUsed/>
    <w:rsid w:val="00956DEE"/>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956DE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2E6A5A3-835B-4053-87F6-07B60F39FAD1}"/>
</file>

<file path=customXml/itemProps2.xml><?xml version="1.0" encoding="utf-8"?>
<ds:datastoreItem xmlns:ds="http://schemas.openxmlformats.org/officeDocument/2006/customXml" ds:itemID="{38C3F8A0-366E-4EE9-95D3-7BC4C22C27A5}"/>
</file>

<file path=customXml/itemProps3.xml><?xml version="1.0" encoding="utf-8"?>
<ds:datastoreItem xmlns:ds="http://schemas.openxmlformats.org/officeDocument/2006/customXml" ds:itemID="{53128C97-CFB8-478C-86CF-A1A65C5A8C73}"/>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Θωρακίζεται το Κάστρο της  Κορώνης </dc:title>
  <dc:subject/>
  <dc:creator>Anna Panagiotarea</dc:creator>
  <cp:keywords/>
  <dc:description/>
  <cp:lastModifiedBy>Ioannis Pagkalias</cp:lastModifiedBy>
  <cp:revision>2</cp:revision>
  <dcterms:created xsi:type="dcterms:W3CDTF">2024-07-14T09:32:00Z</dcterms:created>
  <dcterms:modified xsi:type="dcterms:W3CDTF">2024-07-14T09:32:00Z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